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DB0B21" w:rsidRPr="00DB0B21" w:rsidRDefault="00DB0B21" w:rsidP="00472EEE">
      <w:pPr>
        <w:pStyle w:val="30"/>
        <w:shd w:val="clear" w:color="auto" w:fill="auto"/>
        <w:spacing w:after="0"/>
        <w:ind w:firstLine="142"/>
        <w:rPr>
          <w:color w:val="auto"/>
          <w:sz w:val="24"/>
        </w:rPr>
      </w:pPr>
    </w:p>
    <w:p w:rsidR="004E03A4" w:rsidRPr="004F3B81" w:rsidRDefault="00BC0DE0" w:rsidP="00472EEE">
      <w:pPr>
        <w:pStyle w:val="30"/>
        <w:shd w:val="clear" w:color="auto" w:fill="auto"/>
        <w:spacing w:after="0"/>
        <w:ind w:firstLine="142"/>
        <w:rPr>
          <w:color w:val="auto"/>
        </w:rPr>
      </w:pPr>
      <w:r w:rsidRPr="004F3B81">
        <w:rPr>
          <w:color w:val="auto"/>
        </w:rPr>
        <w:t>Об утверждении Порядка организации</w:t>
      </w:r>
    </w:p>
    <w:p w:rsidR="005B444D" w:rsidRPr="004F3B81" w:rsidRDefault="00BC0DE0" w:rsidP="00472EEE">
      <w:pPr>
        <w:pStyle w:val="30"/>
        <w:shd w:val="clear" w:color="auto" w:fill="auto"/>
        <w:spacing w:after="0"/>
        <w:ind w:firstLine="142"/>
        <w:rPr>
          <w:color w:val="auto"/>
        </w:rPr>
      </w:pPr>
      <w:r w:rsidRPr="004F3B81">
        <w:rPr>
          <w:color w:val="auto"/>
        </w:rPr>
        <w:t>системы фармаконадзора</w:t>
      </w:r>
    </w:p>
    <w:p w:rsidR="00300259" w:rsidRPr="004F3B81" w:rsidRDefault="00300259" w:rsidP="00A07EB2">
      <w:pPr>
        <w:pStyle w:val="30"/>
        <w:shd w:val="clear" w:color="auto" w:fill="auto"/>
        <w:spacing w:after="0"/>
        <w:ind w:firstLine="709"/>
        <w:rPr>
          <w:color w:val="auto"/>
        </w:rPr>
      </w:pPr>
    </w:p>
    <w:p w:rsidR="00373DAC" w:rsidRPr="004F3B81" w:rsidRDefault="00A07EB2" w:rsidP="0003199D">
      <w:pPr>
        <w:pStyle w:val="20"/>
        <w:shd w:val="clear" w:color="auto" w:fill="auto"/>
        <w:spacing w:before="0" w:line="240" w:lineRule="auto"/>
        <w:ind w:firstLine="708"/>
        <w:rPr>
          <w:color w:val="auto"/>
        </w:rPr>
      </w:pPr>
      <w:r w:rsidRPr="004F3B81">
        <w:rPr>
          <w:color w:val="auto"/>
        </w:rPr>
        <w:t>В</w:t>
      </w:r>
      <w:r w:rsidR="00BC0DE0" w:rsidRPr="004F3B81">
        <w:rPr>
          <w:color w:val="auto"/>
        </w:rPr>
        <w:t xml:space="preserve"> целях реализации статьи 16 Закона Кыргызской Республики </w:t>
      </w:r>
      <w:r w:rsidR="00A304B8" w:rsidRPr="004F3B81">
        <w:rPr>
          <w:color w:val="auto"/>
        </w:rPr>
        <w:t xml:space="preserve"> </w:t>
      </w:r>
      <w:r w:rsidR="0040040F" w:rsidRPr="004F3B81">
        <w:rPr>
          <w:color w:val="auto"/>
          <w:lang w:val="ky-KG"/>
        </w:rPr>
        <w:t xml:space="preserve">      </w:t>
      </w:r>
      <w:r w:rsidR="004F3B81" w:rsidRPr="004F3B81">
        <w:rPr>
          <w:color w:val="auto"/>
          <w:lang w:val="ky-KG"/>
        </w:rPr>
        <w:t xml:space="preserve">  </w:t>
      </w:r>
      <w:r w:rsidR="004F3B81" w:rsidRPr="004F3B81">
        <w:rPr>
          <w:color w:val="auto"/>
        </w:rPr>
        <w:t>«</w:t>
      </w:r>
      <w:r w:rsidR="00BC0DE0" w:rsidRPr="004F3B81">
        <w:rPr>
          <w:color w:val="auto"/>
        </w:rPr>
        <w:t>Об обращении лекарственных средств», в соответствии со статьями 10 и 17 конституционного Закона Кыргызской Республики «О Прави</w:t>
      </w:r>
      <w:r w:rsidR="00472EEE" w:rsidRPr="004F3B81">
        <w:rPr>
          <w:color w:val="auto"/>
        </w:rPr>
        <w:t>тельстве Кыргызской Республики»</w:t>
      </w:r>
      <w:r w:rsidR="00BC0DE0" w:rsidRPr="004F3B81">
        <w:rPr>
          <w:color w:val="auto"/>
        </w:rPr>
        <w:t xml:space="preserve"> Правительство Кыр</w:t>
      </w:r>
      <w:r w:rsidR="009F1723" w:rsidRPr="004F3B81">
        <w:rPr>
          <w:color w:val="auto"/>
        </w:rPr>
        <w:t>гызской Республики постановляет:</w:t>
      </w:r>
    </w:p>
    <w:p w:rsidR="005B444D" w:rsidRPr="004F3B81" w:rsidRDefault="000A07F4" w:rsidP="00A07EB2">
      <w:pPr>
        <w:pStyle w:val="20"/>
        <w:shd w:val="clear" w:color="auto" w:fill="auto"/>
        <w:tabs>
          <w:tab w:val="left" w:pos="1195"/>
        </w:tabs>
        <w:spacing w:before="0" w:after="0" w:line="240" w:lineRule="auto"/>
        <w:ind w:firstLine="709"/>
        <w:rPr>
          <w:color w:val="auto"/>
        </w:rPr>
      </w:pPr>
      <w:r w:rsidRPr="004F3B81">
        <w:rPr>
          <w:color w:val="auto"/>
          <w:lang w:val="ky-KG"/>
        </w:rPr>
        <w:t>1</w:t>
      </w:r>
      <w:r w:rsidR="00A07EB2" w:rsidRPr="004F3B81">
        <w:rPr>
          <w:color w:val="auto"/>
        </w:rPr>
        <w:t xml:space="preserve">. </w:t>
      </w:r>
      <w:r w:rsidR="00BC0DE0" w:rsidRPr="004F3B81">
        <w:rPr>
          <w:color w:val="auto"/>
        </w:rPr>
        <w:t xml:space="preserve">Утвердить Порядок организации </w:t>
      </w:r>
      <w:bookmarkStart w:id="0" w:name="_GoBack"/>
      <w:r w:rsidR="00BC0DE0" w:rsidRPr="004F3B81">
        <w:rPr>
          <w:color w:val="auto"/>
        </w:rPr>
        <w:t>с</w:t>
      </w:r>
      <w:bookmarkEnd w:id="0"/>
      <w:r w:rsidR="00B97454" w:rsidRPr="004F3B81">
        <w:rPr>
          <w:color w:val="auto"/>
        </w:rPr>
        <w:t>истемы фармаконадзора согласно п</w:t>
      </w:r>
      <w:r w:rsidR="00BC0DE0" w:rsidRPr="004F3B81">
        <w:rPr>
          <w:color w:val="auto"/>
        </w:rPr>
        <w:t>риложению.</w:t>
      </w:r>
    </w:p>
    <w:p w:rsidR="005B444D" w:rsidRPr="004F3B81" w:rsidRDefault="00A214AB" w:rsidP="00E40F5B">
      <w:pPr>
        <w:pStyle w:val="20"/>
        <w:shd w:val="clear" w:color="auto" w:fill="auto"/>
        <w:tabs>
          <w:tab w:val="left" w:pos="1078"/>
        </w:tabs>
        <w:spacing w:before="0" w:after="0" w:line="240" w:lineRule="auto"/>
        <w:ind w:firstLine="709"/>
        <w:rPr>
          <w:color w:val="auto"/>
        </w:rPr>
      </w:pPr>
      <w:r w:rsidRPr="004F3B81">
        <w:rPr>
          <w:color w:val="auto"/>
        </w:rPr>
        <w:t>2</w:t>
      </w:r>
      <w:r w:rsidR="00A07EB2" w:rsidRPr="004F3B81">
        <w:rPr>
          <w:color w:val="auto"/>
        </w:rPr>
        <w:t xml:space="preserve">. </w:t>
      </w:r>
      <w:r w:rsidR="00E40F5B" w:rsidRPr="004F3B81">
        <w:rPr>
          <w:color w:val="auto"/>
        </w:rPr>
        <w:t xml:space="preserve">Установить, что </w:t>
      </w:r>
      <w:r w:rsidR="00BC0DE0" w:rsidRPr="004F3B81">
        <w:rPr>
          <w:color w:val="auto"/>
        </w:rPr>
        <w:t>требования к организации системы фармаконадзора предъявляются в соответствии с Правилами надлежащей практики фармаконадзора Евразийского эконо</w:t>
      </w:r>
      <w:r w:rsidR="00B97454" w:rsidRPr="004F3B81">
        <w:rPr>
          <w:color w:val="auto"/>
        </w:rPr>
        <w:t>мического союза, утвержденными Р</w:t>
      </w:r>
      <w:r w:rsidR="00BC0DE0" w:rsidRPr="004F3B81">
        <w:rPr>
          <w:color w:val="auto"/>
        </w:rPr>
        <w:t>ешением Совета Евразийской экономической коми</w:t>
      </w:r>
      <w:r w:rsidR="00E40F5B" w:rsidRPr="004F3B81">
        <w:rPr>
          <w:color w:val="auto"/>
        </w:rPr>
        <w:t>ссии от 3 ноября 2016 года № 87.</w:t>
      </w:r>
    </w:p>
    <w:p w:rsidR="005B444D" w:rsidRPr="004F3B81" w:rsidRDefault="00A214AB" w:rsidP="00EE442F">
      <w:pPr>
        <w:pStyle w:val="20"/>
        <w:shd w:val="clear" w:color="auto" w:fill="auto"/>
        <w:tabs>
          <w:tab w:val="left" w:pos="0"/>
        </w:tabs>
        <w:spacing w:before="0" w:after="0"/>
        <w:ind w:firstLine="709"/>
        <w:rPr>
          <w:color w:val="auto"/>
        </w:rPr>
      </w:pPr>
      <w:r w:rsidRPr="004F3B81">
        <w:rPr>
          <w:color w:val="auto"/>
        </w:rPr>
        <w:t>3</w:t>
      </w:r>
      <w:r w:rsidR="00E40F5B" w:rsidRPr="004F3B81">
        <w:rPr>
          <w:color w:val="auto"/>
        </w:rPr>
        <w:t xml:space="preserve">. </w:t>
      </w:r>
      <w:r w:rsidR="00BC0DE0" w:rsidRPr="004F3B81">
        <w:rPr>
          <w:color w:val="auto"/>
        </w:rPr>
        <w:t>Внести в постановление Правительства Кыргызской Республики</w:t>
      </w:r>
      <w:r w:rsidR="00E40F5B" w:rsidRPr="004F3B81">
        <w:rPr>
          <w:color w:val="auto"/>
        </w:rPr>
        <w:t xml:space="preserve"> «Об утверждении Технического </w:t>
      </w:r>
      <w:r w:rsidR="00BC0DE0" w:rsidRPr="004F3B81">
        <w:rPr>
          <w:color w:val="auto"/>
        </w:rPr>
        <w:t>регламента «О безопасности</w:t>
      </w:r>
      <w:r w:rsidR="00E40F5B" w:rsidRPr="004F3B81">
        <w:rPr>
          <w:color w:val="auto"/>
        </w:rPr>
        <w:t xml:space="preserve"> </w:t>
      </w:r>
      <w:r w:rsidR="00BC0DE0" w:rsidRPr="004F3B81">
        <w:rPr>
          <w:color w:val="auto"/>
        </w:rPr>
        <w:t>лекарственных средств для медицинского применения» от 6 апреля</w:t>
      </w:r>
      <w:r w:rsidR="00B47E1C" w:rsidRPr="004F3B81">
        <w:rPr>
          <w:color w:val="auto"/>
        </w:rPr>
        <w:t xml:space="preserve">           </w:t>
      </w:r>
      <w:r w:rsidR="00BC0DE0" w:rsidRPr="004F3B81">
        <w:rPr>
          <w:color w:val="auto"/>
        </w:rPr>
        <w:t xml:space="preserve"> 2011 года № 137 следующие изменения:</w:t>
      </w:r>
    </w:p>
    <w:p w:rsidR="005B444D" w:rsidRPr="004F3B81" w:rsidRDefault="00BC0DE0" w:rsidP="00E40F5B">
      <w:pPr>
        <w:pStyle w:val="20"/>
        <w:shd w:val="clear" w:color="auto" w:fill="auto"/>
        <w:tabs>
          <w:tab w:val="left" w:pos="766"/>
          <w:tab w:val="left" w:pos="2796"/>
          <w:tab w:val="left" w:pos="4903"/>
        </w:tabs>
        <w:spacing w:before="0" w:after="0"/>
        <w:ind w:firstLine="709"/>
        <w:rPr>
          <w:color w:val="auto"/>
        </w:rPr>
      </w:pPr>
      <w:r w:rsidRPr="004F3B81">
        <w:rPr>
          <w:color w:val="auto"/>
        </w:rPr>
        <w:t>в Техническом регламенте «О безопас</w:t>
      </w:r>
      <w:r w:rsidR="00ED6D13" w:rsidRPr="004F3B81">
        <w:rPr>
          <w:color w:val="auto"/>
        </w:rPr>
        <w:t xml:space="preserve">ности лекарственных средств для </w:t>
      </w:r>
      <w:r w:rsidRPr="004F3B81">
        <w:rPr>
          <w:color w:val="auto"/>
        </w:rPr>
        <w:t>медицинског</w:t>
      </w:r>
      <w:r w:rsidR="00E40F5B" w:rsidRPr="004F3B81">
        <w:rPr>
          <w:color w:val="auto"/>
        </w:rPr>
        <w:t xml:space="preserve">о применения», </w:t>
      </w:r>
      <w:r w:rsidRPr="004F3B81">
        <w:rPr>
          <w:color w:val="auto"/>
        </w:rPr>
        <w:t>утвержденном вышеназванным</w:t>
      </w:r>
      <w:r w:rsidR="00E40F5B" w:rsidRPr="004F3B81">
        <w:rPr>
          <w:color w:val="auto"/>
        </w:rPr>
        <w:t xml:space="preserve"> </w:t>
      </w:r>
      <w:r w:rsidRPr="004F3B81">
        <w:rPr>
          <w:color w:val="auto"/>
        </w:rPr>
        <w:t>постановлением:</w:t>
      </w:r>
    </w:p>
    <w:p w:rsidR="005B444D" w:rsidRPr="004F3B81" w:rsidRDefault="00ED6D13" w:rsidP="00A07EB2">
      <w:pPr>
        <w:pStyle w:val="20"/>
        <w:shd w:val="clear" w:color="auto" w:fill="auto"/>
        <w:tabs>
          <w:tab w:val="left" w:pos="968"/>
        </w:tabs>
        <w:spacing w:before="0" w:after="0"/>
        <w:ind w:firstLine="709"/>
        <w:rPr>
          <w:color w:val="auto"/>
        </w:rPr>
      </w:pPr>
      <w:r w:rsidRPr="004F3B81">
        <w:rPr>
          <w:color w:val="auto"/>
        </w:rPr>
        <w:t xml:space="preserve">- </w:t>
      </w:r>
      <w:r w:rsidR="00BC0DE0" w:rsidRPr="004F3B81">
        <w:rPr>
          <w:color w:val="auto"/>
        </w:rPr>
        <w:t>пункты 391-430 главы 14 признать утратившими силу;</w:t>
      </w:r>
    </w:p>
    <w:p w:rsidR="005B444D" w:rsidRPr="004F3B81" w:rsidRDefault="00ED6D13" w:rsidP="00A07EB2">
      <w:pPr>
        <w:pStyle w:val="20"/>
        <w:shd w:val="clear" w:color="auto" w:fill="auto"/>
        <w:tabs>
          <w:tab w:val="left" w:pos="968"/>
        </w:tabs>
        <w:spacing w:before="0" w:after="0"/>
        <w:ind w:firstLine="709"/>
        <w:rPr>
          <w:color w:val="auto"/>
        </w:rPr>
      </w:pPr>
      <w:r w:rsidRPr="004F3B81">
        <w:rPr>
          <w:color w:val="auto"/>
        </w:rPr>
        <w:t xml:space="preserve">- </w:t>
      </w:r>
      <w:r w:rsidR="00BC0DE0" w:rsidRPr="004F3B81">
        <w:rPr>
          <w:color w:val="auto"/>
        </w:rPr>
        <w:t>приложения 9-17 к вышеуказанному Техническому регламенту признать утратившими силу.</w:t>
      </w:r>
    </w:p>
    <w:p w:rsidR="00A304B8" w:rsidRPr="004F3B81" w:rsidRDefault="00A214AB" w:rsidP="00A07EB2">
      <w:pPr>
        <w:pStyle w:val="20"/>
        <w:shd w:val="clear" w:color="auto" w:fill="auto"/>
        <w:spacing w:before="0" w:after="0"/>
        <w:ind w:firstLine="709"/>
        <w:rPr>
          <w:color w:val="auto"/>
        </w:rPr>
      </w:pPr>
      <w:r w:rsidRPr="004F3B81">
        <w:rPr>
          <w:color w:val="auto"/>
        </w:rPr>
        <w:t>4</w:t>
      </w:r>
      <w:r w:rsidR="00ED6D13" w:rsidRPr="004F3B81">
        <w:rPr>
          <w:color w:val="auto"/>
        </w:rPr>
        <w:t>. Министерству здравоохранения Кыргызской Республики</w:t>
      </w:r>
      <w:r w:rsidR="00A304B8" w:rsidRPr="004F3B81">
        <w:rPr>
          <w:color w:val="auto"/>
        </w:rPr>
        <w:t>:</w:t>
      </w:r>
    </w:p>
    <w:p w:rsidR="00A304B8" w:rsidRPr="004F3B81" w:rsidRDefault="00A304B8" w:rsidP="00A07EB2">
      <w:pPr>
        <w:pStyle w:val="20"/>
        <w:shd w:val="clear" w:color="auto" w:fill="auto"/>
        <w:spacing w:before="0" w:after="0"/>
        <w:ind w:firstLine="709"/>
        <w:rPr>
          <w:color w:val="auto"/>
        </w:rPr>
      </w:pPr>
      <w:r w:rsidRPr="004F3B81">
        <w:rPr>
          <w:color w:val="auto"/>
        </w:rPr>
        <w:t>-</w:t>
      </w:r>
      <w:r w:rsidR="00ED6D13" w:rsidRPr="004F3B81">
        <w:rPr>
          <w:color w:val="auto"/>
        </w:rPr>
        <w:t xml:space="preserve"> привести свои решения в соответствие с настоящим постановлением</w:t>
      </w:r>
      <w:r w:rsidRPr="004F3B81">
        <w:rPr>
          <w:color w:val="auto"/>
        </w:rPr>
        <w:t>;</w:t>
      </w:r>
    </w:p>
    <w:p w:rsidR="00ED6D13" w:rsidRPr="004F3B81" w:rsidRDefault="00A304B8" w:rsidP="00A07EB2">
      <w:pPr>
        <w:pStyle w:val="20"/>
        <w:shd w:val="clear" w:color="auto" w:fill="auto"/>
        <w:spacing w:before="0" w:after="0"/>
        <w:ind w:firstLine="709"/>
        <w:rPr>
          <w:color w:val="auto"/>
        </w:rPr>
      </w:pPr>
      <w:r w:rsidRPr="004F3B81">
        <w:rPr>
          <w:color w:val="auto"/>
        </w:rPr>
        <w:t>-</w:t>
      </w:r>
      <w:r w:rsidR="00D5174D" w:rsidRPr="004F3B81">
        <w:rPr>
          <w:color w:val="auto"/>
        </w:rPr>
        <w:t xml:space="preserve"> принять соответствующие меры, вытекающие из настоящего постановления</w:t>
      </w:r>
      <w:r w:rsidR="00ED6D13" w:rsidRPr="004F3B81">
        <w:rPr>
          <w:color w:val="auto"/>
        </w:rPr>
        <w:t>.</w:t>
      </w:r>
      <w:r w:rsidR="00BC0DE0" w:rsidRPr="004F3B81">
        <w:rPr>
          <w:color w:val="auto"/>
        </w:rPr>
        <w:t xml:space="preserve"> </w:t>
      </w:r>
    </w:p>
    <w:p w:rsidR="005B444D" w:rsidRPr="004F3B81" w:rsidRDefault="00A214AB" w:rsidP="00A07EB2">
      <w:pPr>
        <w:pStyle w:val="20"/>
        <w:shd w:val="clear" w:color="auto" w:fill="auto"/>
        <w:spacing w:before="0" w:after="0"/>
        <w:ind w:firstLine="709"/>
        <w:rPr>
          <w:color w:val="auto"/>
        </w:rPr>
      </w:pPr>
      <w:r w:rsidRPr="004F3B81">
        <w:rPr>
          <w:color w:val="auto"/>
          <w:lang w:val="ky-KG"/>
        </w:rPr>
        <w:t>5</w:t>
      </w:r>
      <w:r w:rsidR="00ED6D13" w:rsidRPr="004F3B81">
        <w:rPr>
          <w:color w:val="auto"/>
        </w:rPr>
        <w:t xml:space="preserve">. </w:t>
      </w:r>
      <w:r w:rsidR="00BC0DE0" w:rsidRPr="004F3B81">
        <w:rPr>
          <w:color w:val="auto"/>
        </w:rPr>
        <w:t xml:space="preserve">Контроль за исполнением настоящего постановления возложить </w:t>
      </w:r>
      <w:r w:rsidR="00DB0B21" w:rsidRPr="004F3B81">
        <w:rPr>
          <w:color w:val="auto"/>
        </w:rPr>
        <w:t xml:space="preserve">   </w:t>
      </w:r>
      <w:r w:rsidR="00BC0DE0" w:rsidRPr="004F3B81">
        <w:rPr>
          <w:color w:val="auto"/>
        </w:rPr>
        <w:t>на отдел социального развития Аппарата Правительства Кыргызской</w:t>
      </w:r>
      <w:r w:rsidR="00ED6D13" w:rsidRPr="004F3B81">
        <w:rPr>
          <w:color w:val="auto"/>
        </w:rPr>
        <w:t xml:space="preserve"> </w:t>
      </w:r>
      <w:r w:rsidR="00BC0DE0" w:rsidRPr="004F3B81">
        <w:rPr>
          <w:color w:val="auto"/>
        </w:rPr>
        <w:t>Ре</w:t>
      </w:r>
      <w:r w:rsidR="009F1723" w:rsidRPr="004F3B81">
        <w:rPr>
          <w:color w:val="auto"/>
        </w:rPr>
        <w:t>спублики.</w:t>
      </w:r>
    </w:p>
    <w:p w:rsidR="00DB0B21" w:rsidRPr="004F3B81" w:rsidRDefault="00DB0B21" w:rsidP="00A07EB2">
      <w:pPr>
        <w:pStyle w:val="20"/>
        <w:shd w:val="clear" w:color="auto" w:fill="auto"/>
        <w:spacing w:before="0" w:after="0"/>
        <w:ind w:firstLine="709"/>
        <w:rPr>
          <w:color w:val="auto"/>
        </w:rPr>
      </w:pPr>
    </w:p>
    <w:p w:rsidR="00C50069" w:rsidRPr="004F3B81" w:rsidRDefault="004E03A4" w:rsidP="00901698">
      <w:pPr>
        <w:pStyle w:val="20"/>
        <w:shd w:val="clear" w:color="auto" w:fill="auto"/>
        <w:tabs>
          <w:tab w:val="left" w:pos="1093"/>
        </w:tabs>
        <w:spacing w:before="0" w:after="0"/>
        <w:ind w:firstLine="709"/>
        <w:rPr>
          <w:color w:val="auto"/>
        </w:rPr>
      </w:pPr>
      <w:r w:rsidRPr="004F3B81">
        <w:rPr>
          <w:color w:val="auto"/>
        </w:rPr>
        <w:lastRenderedPageBreak/>
        <w:t>6</w:t>
      </w:r>
      <w:r w:rsidR="00ED6D13" w:rsidRPr="004F3B81">
        <w:rPr>
          <w:color w:val="auto"/>
        </w:rPr>
        <w:t xml:space="preserve">. </w:t>
      </w:r>
      <w:r w:rsidR="00BC0DE0" w:rsidRPr="004F3B81">
        <w:rPr>
          <w:color w:val="auto"/>
        </w:rPr>
        <w:t>Настоящее постановление</w:t>
      </w:r>
      <w:r w:rsidR="00907FB6" w:rsidRPr="004F3B81">
        <w:rPr>
          <w:color w:val="auto"/>
        </w:rPr>
        <w:t xml:space="preserve"> вступает в силу по истечении пятнадцати</w:t>
      </w:r>
      <w:r w:rsidR="00BC0DE0" w:rsidRPr="004F3B81">
        <w:rPr>
          <w:color w:val="auto"/>
        </w:rPr>
        <w:t xml:space="preserve"> дней со дня официального опубликования.</w:t>
      </w:r>
    </w:p>
    <w:p w:rsidR="00EE442F" w:rsidRPr="004F3B81" w:rsidRDefault="00EE442F" w:rsidP="00EE442F">
      <w:pPr>
        <w:pStyle w:val="20"/>
        <w:shd w:val="clear" w:color="auto" w:fill="auto"/>
        <w:tabs>
          <w:tab w:val="left" w:pos="0"/>
        </w:tabs>
        <w:spacing w:before="0" w:after="0"/>
        <w:rPr>
          <w:b/>
          <w:color w:val="auto"/>
        </w:rPr>
      </w:pPr>
    </w:p>
    <w:p w:rsidR="00EE442F" w:rsidRPr="004F3B81" w:rsidRDefault="00EE442F" w:rsidP="00EE442F">
      <w:pPr>
        <w:pStyle w:val="20"/>
        <w:shd w:val="clear" w:color="auto" w:fill="auto"/>
        <w:tabs>
          <w:tab w:val="left" w:pos="0"/>
        </w:tabs>
        <w:spacing w:before="0" w:after="0"/>
        <w:rPr>
          <w:b/>
          <w:color w:val="auto"/>
        </w:rPr>
      </w:pPr>
    </w:p>
    <w:p w:rsidR="00EE442F" w:rsidRPr="004F3B81" w:rsidRDefault="00EE442F" w:rsidP="00EE442F">
      <w:pPr>
        <w:pStyle w:val="20"/>
        <w:shd w:val="clear" w:color="auto" w:fill="auto"/>
        <w:tabs>
          <w:tab w:val="left" w:pos="0"/>
        </w:tabs>
        <w:spacing w:before="0" w:after="0"/>
        <w:rPr>
          <w:b/>
          <w:color w:val="auto"/>
        </w:rPr>
      </w:pPr>
    </w:p>
    <w:p w:rsidR="00F50D39" w:rsidRPr="00B66CCA" w:rsidRDefault="00F50D39" w:rsidP="00EE442F">
      <w:pPr>
        <w:pStyle w:val="20"/>
        <w:shd w:val="clear" w:color="auto" w:fill="auto"/>
        <w:tabs>
          <w:tab w:val="left" w:pos="0"/>
        </w:tabs>
        <w:spacing w:before="0" w:after="0"/>
        <w:rPr>
          <w:b/>
          <w:color w:val="auto"/>
        </w:rPr>
      </w:pPr>
      <w:r w:rsidRPr="004F3B81">
        <w:rPr>
          <w:b/>
          <w:color w:val="auto"/>
        </w:rPr>
        <w:t xml:space="preserve">Премьер-министр             </w:t>
      </w:r>
      <w:r w:rsidR="002F2BA4" w:rsidRPr="004F3B81">
        <w:rPr>
          <w:b/>
          <w:color w:val="auto"/>
        </w:rPr>
        <w:t xml:space="preserve">               </w:t>
      </w:r>
      <w:r w:rsidR="00EE442F" w:rsidRPr="004F3B81">
        <w:rPr>
          <w:b/>
          <w:color w:val="auto"/>
        </w:rPr>
        <w:t xml:space="preserve">      </w:t>
      </w:r>
      <w:r w:rsidR="002F2BA4" w:rsidRPr="004F3B81">
        <w:rPr>
          <w:b/>
          <w:color w:val="auto"/>
        </w:rPr>
        <w:t xml:space="preserve">                                М.</w:t>
      </w:r>
      <w:r w:rsidR="00EE442F">
        <w:rPr>
          <w:b/>
          <w:color w:val="auto"/>
          <w:lang w:val="ky-KG"/>
        </w:rPr>
        <w:t>Д.</w:t>
      </w:r>
      <w:r w:rsidRPr="00B66CCA">
        <w:rPr>
          <w:b/>
          <w:color w:val="auto"/>
        </w:rPr>
        <w:t>Абылгазиев</w:t>
      </w:r>
    </w:p>
    <w:sectPr w:rsidR="00F50D39" w:rsidRPr="00B66CCA" w:rsidSect="00373DAC">
      <w:pgSz w:w="11900" w:h="16840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0E7" w:rsidRDefault="007400E7">
      <w:r>
        <w:separator/>
      </w:r>
    </w:p>
  </w:endnote>
  <w:endnote w:type="continuationSeparator" w:id="0">
    <w:p w:rsidR="007400E7" w:rsidRDefault="0074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0E7" w:rsidRDefault="007400E7"/>
  </w:footnote>
  <w:footnote w:type="continuationSeparator" w:id="0">
    <w:p w:rsidR="007400E7" w:rsidRDefault="007400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B75DA"/>
    <w:multiLevelType w:val="hybridMultilevel"/>
    <w:tmpl w:val="F4F06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F4E60"/>
    <w:multiLevelType w:val="multilevel"/>
    <w:tmpl w:val="1B700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980AFA"/>
    <w:multiLevelType w:val="multilevel"/>
    <w:tmpl w:val="B9EAF3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4D"/>
    <w:rsid w:val="0002108A"/>
    <w:rsid w:val="0003199D"/>
    <w:rsid w:val="0003322C"/>
    <w:rsid w:val="000465B5"/>
    <w:rsid w:val="000A07F4"/>
    <w:rsid w:val="00113B44"/>
    <w:rsid w:val="00124AA3"/>
    <w:rsid w:val="001E32F5"/>
    <w:rsid w:val="00225E9C"/>
    <w:rsid w:val="00234D2C"/>
    <w:rsid w:val="00256D61"/>
    <w:rsid w:val="0029555D"/>
    <w:rsid w:val="002C769B"/>
    <w:rsid w:val="002F2BA4"/>
    <w:rsid w:val="00300259"/>
    <w:rsid w:val="00337521"/>
    <w:rsid w:val="0036362B"/>
    <w:rsid w:val="00373DAC"/>
    <w:rsid w:val="003951C1"/>
    <w:rsid w:val="0040040F"/>
    <w:rsid w:val="00472EEE"/>
    <w:rsid w:val="004771AF"/>
    <w:rsid w:val="004E03A4"/>
    <w:rsid w:val="004F3B81"/>
    <w:rsid w:val="00540C77"/>
    <w:rsid w:val="005B444D"/>
    <w:rsid w:val="006317DF"/>
    <w:rsid w:val="00636903"/>
    <w:rsid w:val="00643BCD"/>
    <w:rsid w:val="0069690A"/>
    <w:rsid w:val="006D5479"/>
    <w:rsid w:val="007400E7"/>
    <w:rsid w:val="00787838"/>
    <w:rsid w:val="0079479B"/>
    <w:rsid w:val="007A07A3"/>
    <w:rsid w:val="008D0601"/>
    <w:rsid w:val="008F60DC"/>
    <w:rsid w:val="00901698"/>
    <w:rsid w:val="00907FB6"/>
    <w:rsid w:val="00991A6C"/>
    <w:rsid w:val="009F1723"/>
    <w:rsid w:val="00A07EB2"/>
    <w:rsid w:val="00A214AB"/>
    <w:rsid w:val="00A304B8"/>
    <w:rsid w:val="00A571E8"/>
    <w:rsid w:val="00A66D59"/>
    <w:rsid w:val="00A717F5"/>
    <w:rsid w:val="00B253FD"/>
    <w:rsid w:val="00B30965"/>
    <w:rsid w:val="00B37E68"/>
    <w:rsid w:val="00B47E1C"/>
    <w:rsid w:val="00B66CCA"/>
    <w:rsid w:val="00B82592"/>
    <w:rsid w:val="00B97454"/>
    <w:rsid w:val="00BA275E"/>
    <w:rsid w:val="00BC0DE0"/>
    <w:rsid w:val="00BF2046"/>
    <w:rsid w:val="00C260B8"/>
    <w:rsid w:val="00C50069"/>
    <w:rsid w:val="00C52881"/>
    <w:rsid w:val="00CF0DEB"/>
    <w:rsid w:val="00D5174D"/>
    <w:rsid w:val="00D762D1"/>
    <w:rsid w:val="00DB0B21"/>
    <w:rsid w:val="00E07D6F"/>
    <w:rsid w:val="00E31F08"/>
    <w:rsid w:val="00E40F5B"/>
    <w:rsid w:val="00ED6D13"/>
    <w:rsid w:val="00EE442F"/>
    <w:rsid w:val="00F41016"/>
    <w:rsid w:val="00F50D39"/>
    <w:rsid w:val="00F562A1"/>
    <w:rsid w:val="00F97DD3"/>
    <w:rsid w:val="00FE7A2C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9B41E-2529-4E53-A7E6-53282753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54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6D54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6D54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6D54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6D5479"/>
    <w:pPr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6D5479"/>
    <w:pPr>
      <w:shd w:val="clear" w:color="auto" w:fill="FFFFFF"/>
      <w:spacing w:after="6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B66C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6CCA"/>
    <w:rPr>
      <w:color w:val="000000"/>
    </w:rPr>
  </w:style>
  <w:style w:type="paragraph" w:styleId="a5">
    <w:name w:val="footer"/>
    <w:basedOn w:val="a"/>
    <w:link w:val="a6"/>
    <w:uiPriority w:val="99"/>
    <w:semiHidden/>
    <w:unhideWhenUsed/>
    <w:rsid w:val="00B66C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6CCA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124A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AA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5594-EC02-49D5-BD44-6DB3B5C6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Нургуль Аднаева</cp:lastModifiedBy>
  <cp:revision>16</cp:revision>
  <cp:lastPrinted>2018-10-19T11:41:00Z</cp:lastPrinted>
  <dcterms:created xsi:type="dcterms:W3CDTF">2018-10-04T04:34:00Z</dcterms:created>
  <dcterms:modified xsi:type="dcterms:W3CDTF">2018-10-19T11:46:00Z</dcterms:modified>
</cp:coreProperties>
</file>